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FDCE" w14:textId="491DA57B" w:rsidR="00617764" w:rsidRDefault="005C7593" w:rsidP="001057A4">
      <w:pPr>
        <w:pStyle w:val="msoaddress"/>
        <w:widowControl w:val="0"/>
        <w:jc w:val="center"/>
        <w:rPr>
          <w:b/>
          <w:sz w:val="28"/>
          <w:szCs w:val="28"/>
          <w:u w:val="single"/>
        </w:rPr>
      </w:pPr>
      <w:r w:rsidRPr="002337D5">
        <w:rPr>
          <w:b/>
          <w:sz w:val="28"/>
          <w:szCs w:val="28"/>
          <w:u w:val="single"/>
        </w:rPr>
        <w:t>EMPLOYMENT OPPORTU</w:t>
      </w:r>
      <w:r w:rsidR="001057A4">
        <w:rPr>
          <w:b/>
          <w:sz w:val="28"/>
          <w:szCs w:val="28"/>
          <w:u w:val="single"/>
        </w:rPr>
        <w:t>NITY</w:t>
      </w:r>
    </w:p>
    <w:p w14:paraId="545D201F" w14:textId="3D8EB881" w:rsidR="001057A4" w:rsidRDefault="001057A4" w:rsidP="001057A4">
      <w:pPr>
        <w:pStyle w:val="msoaddress"/>
        <w:widowControl w:val="0"/>
        <w:jc w:val="center"/>
        <w:rPr>
          <w:bCs/>
          <w:sz w:val="28"/>
          <w:szCs w:val="28"/>
        </w:rPr>
      </w:pPr>
      <w:r w:rsidRPr="001057A4">
        <w:rPr>
          <w:bCs/>
          <w:sz w:val="28"/>
          <w:szCs w:val="28"/>
        </w:rPr>
        <w:t>CFS Researcher</w:t>
      </w:r>
    </w:p>
    <w:p w14:paraId="6FADAD4B" w14:textId="74DE19D1" w:rsidR="001057A4" w:rsidRDefault="001057A4" w:rsidP="001057A4">
      <w:pPr>
        <w:pStyle w:val="msoaddress"/>
        <w:widowControl w:val="0"/>
        <w:rPr>
          <w:bCs/>
          <w:sz w:val="28"/>
          <w:szCs w:val="28"/>
        </w:rPr>
      </w:pPr>
    </w:p>
    <w:p w14:paraId="079165A2" w14:textId="37748C81" w:rsidR="001057A4" w:rsidRPr="005D3B5E" w:rsidRDefault="008F632A" w:rsidP="001057A4">
      <w:pPr>
        <w:pStyle w:val="msoaddress"/>
        <w:widowControl w:val="0"/>
        <w:rPr>
          <w:rFonts w:ascii="Arial" w:hAnsi="Arial" w:cs="Arial"/>
          <w:bCs/>
          <w:sz w:val="22"/>
          <w:szCs w:val="22"/>
        </w:rPr>
      </w:pPr>
      <w:r w:rsidRPr="005D3B5E">
        <w:rPr>
          <w:rFonts w:ascii="Arial" w:hAnsi="Arial" w:cs="Arial"/>
          <w:bCs/>
          <w:sz w:val="22"/>
          <w:szCs w:val="22"/>
        </w:rPr>
        <w:t xml:space="preserve">The Researcher is a part of the Community Research Team and to achieve the strategic goals of the Bringing Our Children Home Project.  YTC Child and Family Services Researcher will assist in the development of evaluation tools as </w:t>
      </w:r>
      <w:r w:rsidR="00A55FC8" w:rsidRPr="005D3B5E">
        <w:rPr>
          <w:rFonts w:ascii="Arial" w:hAnsi="Arial" w:cs="Arial"/>
          <w:bCs/>
          <w:sz w:val="22"/>
          <w:szCs w:val="22"/>
        </w:rPr>
        <w:t>continuous quality improvement plans, operational plan representing the YTC on a local provincial and nations level and when required.</w:t>
      </w:r>
      <w:r w:rsidR="003F4BD7" w:rsidRPr="005D3B5E">
        <w:rPr>
          <w:rFonts w:ascii="Arial" w:hAnsi="Arial" w:cs="Arial"/>
          <w:bCs/>
          <w:sz w:val="22"/>
          <w:szCs w:val="22"/>
        </w:rPr>
        <w:t xml:space="preserve">  The researcher will be directly involved in establishing and supporting relationships with Elders and Cultural Knowledge Keepers.</w:t>
      </w:r>
    </w:p>
    <w:p w14:paraId="5E4D6085" w14:textId="7207ECFB" w:rsidR="00811C25" w:rsidRPr="005D3B5E" w:rsidRDefault="001057A4" w:rsidP="005D3B5E">
      <w:pPr>
        <w:pStyle w:val="msoaddress"/>
        <w:widowControl w:val="0"/>
        <w:rPr>
          <w:bCs/>
          <w:sz w:val="24"/>
          <w:szCs w:val="24"/>
          <w:u w:val="single"/>
        </w:rPr>
      </w:pPr>
      <w:r w:rsidRPr="00E5473C">
        <w:rPr>
          <w:bCs/>
          <w:sz w:val="24"/>
          <w:szCs w:val="24"/>
          <w:u w:val="single"/>
        </w:rPr>
        <w:t xml:space="preserve"> </w:t>
      </w:r>
    </w:p>
    <w:p w14:paraId="5114639C" w14:textId="522364B4" w:rsidR="005F1DF5" w:rsidRDefault="005F1DF5" w:rsidP="00FF724C">
      <w:pPr>
        <w:spacing w:after="0" w:line="240" w:lineRule="auto"/>
        <w:rPr>
          <w:rFonts w:ascii="Arial Narrow" w:hAnsi="Arial Narrow"/>
          <w:b/>
          <w:bCs/>
          <w:sz w:val="22"/>
          <w:szCs w:val="22"/>
        </w:rPr>
      </w:pPr>
      <w:r w:rsidRPr="00A647EB">
        <w:rPr>
          <w:rFonts w:ascii="Arial" w:hAnsi="Arial" w:cs="Arial"/>
          <w:b/>
          <w:bCs/>
          <w:sz w:val="22"/>
          <w:szCs w:val="22"/>
        </w:rPr>
        <w:t>QUALIFICATIONS</w:t>
      </w:r>
      <w:r w:rsidRPr="008C0FC0">
        <w:rPr>
          <w:rFonts w:ascii="Arial Narrow" w:hAnsi="Arial Narrow"/>
          <w:b/>
          <w:bCs/>
          <w:sz w:val="22"/>
          <w:szCs w:val="22"/>
        </w:rPr>
        <w:t>:</w:t>
      </w:r>
    </w:p>
    <w:p w14:paraId="32DB2DD3" w14:textId="77777777" w:rsidR="00A647EB" w:rsidRDefault="00A647EB" w:rsidP="00FF724C">
      <w:pPr>
        <w:spacing w:after="0" w:line="240" w:lineRule="auto"/>
        <w:rPr>
          <w:rFonts w:ascii="Arial Narrow" w:hAnsi="Arial Narrow"/>
          <w:b/>
          <w:bCs/>
          <w:sz w:val="22"/>
          <w:szCs w:val="22"/>
        </w:rPr>
      </w:pPr>
    </w:p>
    <w:p w14:paraId="163E4AEA" w14:textId="363D282F" w:rsidR="00153E09" w:rsidRPr="003F4BD7" w:rsidRDefault="00A647EB" w:rsidP="00A647EB">
      <w:pPr>
        <w:pStyle w:val="ListParagraph"/>
        <w:numPr>
          <w:ilvl w:val="0"/>
          <w:numId w:val="16"/>
        </w:numPr>
        <w:spacing w:after="0" w:line="240" w:lineRule="auto"/>
        <w:rPr>
          <w:rFonts w:ascii="Arial Narrow" w:hAnsi="Arial Narrow"/>
          <w:b/>
          <w:bCs/>
          <w:sz w:val="22"/>
          <w:szCs w:val="22"/>
        </w:rPr>
      </w:pPr>
      <w:r w:rsidRPr="00A647EB">
        <w:rPr>
          <w:rFonts w:ascii="Arial" w:hAnsi="Arial" w:cs="Arial"/>
          <w:bCs/>
          <w:sz w:val="22"/>
          <w:szCs w:val="22"/>
        </w:rPr>
        <w:t>D</w:t>
      </w:r>
      <w:r w:rsidR="00A55FC8">
        <w:rPr>
          <w:rFonts w:ascii="Arial" w:hAnsi="Arial" w:cs="Arial"/>
          <w:bCs/>
          <w:sz w:val="22"/>
          <w:szCs w:val="22"/>
        </w:rPr>
        <w:t>iploma/Degree in Social Work Child and Youth is preferred.  Education Degree, Bachelor of Arts Degree will be considered, and other diplomas and or degree may be considered depending on one works experience.</w:t>
      </w:r>
    </w:p>
    <w:p w14:paraId="633B72C1" w14:textId="5751DA4E" w:rsidR="003F4BD7" w:rsidRPr="003F4BD7" w:rsidRDefault="003F4BD7" w:rsidP="00A647EB">
      <w:pPr>
        <w:pStyle w:val="ListParagraph"/>
        <w:numPr>
          <w:ilvl w:val="0"/>
          <w:numId w:val="16"/>
        </w:numPr>
        <w:spacing w:after="0" w:line="240" w:lineRule="auto"/>
        <w:rPr>
          <w:rFonts w:ascii="Arial Narrow" w:hAnsi="Arial Narrow"/>
          <w:b/>
          <w:bCs/>
          <w:sz w:val="22"/>
          <w:szCs w:val="22"/>
        </w:rPr>
      </w:pPr>
      <w:r>
        <w:rPr>
          <w:rFonts w:ascii="Arial" w:hAnsi="Arial" w:cs="Arial"/>
          <w:bCs/>
          <w:sz w:val="22"/>
          <w:szCs w:val="22"/>
        </w:rPr>
        <w:t>Knowledge of Indigenous research methodologies</w:t>
      </w:r>
    </w:p>
    <w:p w14:paraId="7A30CF34" w14:textId="6452A5CD" w:rsidR="003F4BD7" w:rsidRPr="00A647EB" w:rsidRDefault="003F4BD7" w:rsidP="00A647EB">
      <w:pPr>
        <w:pStyle w:val="ListParagraph"/>
        <w:numPr>
          <w:ilvl w:val="0"/>
          <w:numId w:val="16"/>
        </w:numPr>
        <w:spacing w:after="0" w:line="240" w:lineRule="auto"/>
        <w:rPr>
          <w:rFonts w:ascii="Arial Narrow" w:hAnsi="Arial Narrow"/>
          <w:b/>
          <w:bCs/>
          <w:sz w:val="22"/>
          <w:szCs w:val="22"/>
        </w:rPr>
      </w:pPr>
      <w:r>
        <w:rPr>
          <w:rFonts w:ascii="Arial" w:hAnsi="Arial" w:cs="Arial"/>
          <w:bCs/>
          <w:sz w:val="22"/>
          <w:szCs w:val="22"/>
        </w:rPr>
        <w:t>Minimum of 2 years of experience working with Indigenous children, families, Nations and/ or settlement</w:t>
      </w:r>
    </w:p>
    <w:p w14:paraId="2D19BFE6" w14:textId="77777777" w:rsidR="00617764" w:rsidRPr="00A647EB" w:rsidRDefault="00617764" w:rsidP="00617764">
      <w:pPr>
        <w:pStyle w:val="ListParagraph"/>
        <w:spacing w:after="0" w:line="240" w:lineRule="auto"/>
        <w:jc w:val="both"/>
        <w:rPr>
          <w:rFonts w:ascii="Arial Narrow" w:hAnsi="Arial Narrow"/>
          <w:b/>
          <w:bCs/>
          <w:sz w:val="22"/>
          <w:szCs w:val="22"/>
        </w:rPr>
      </w:pPr>
    </w:p>
    <w:p w14:paraId="4FE3A1BC" w14:textId="4AE0F8D5" w:rsidR="007D779C" w:rsidRDefault="007D779C" w:rsidP="007D779C">
      <w:pPr>
        <w:spacing w:after="0" w:line="240" w:lineRule="auto"/>
        <w:rPr>
          <w:rFonts w:ascii="Arial" w:hAnsi="Arial" w:cs="Arial"/>
          <w:b/>
          <w:bCs/>
          <w:sz w:val="22"/>
          <w:szCs w:val="22"/>
        </w:rPr>
      </w:pPr>
      <w:r w:rsidRPr="00867443">
        <w:rPr>
          <w:rFonts w:ascii="Arial" w:hAnsi="Arial" w:cs="Arial"/>
          <w:b/>
          <w:bCs/>
          <w:sz w:val="22"/>
          <w:szCs w:val="22"/>
        </w:rPr>
        <w:t>SUMMARY OF DUTIES:</w:t>
      </w:r>
    </w:p>
    <w:p w14:paraId="33B6E7C9" w14:textId="68BF1B7B" w:rsidR="00E5473C" w:rsidRDefault="00E5473C" w:rsidP="00E5473C">
      <w:pPr>
        <w:pStyle w:val="ListParagraph"/>
        <w:numPr>
          <w:ilvl w:val="0"/>
          <w:numId w:val="17"/>
        </w:numPr>
        <w:spacing w:after="0" w:line="240" w:lineRule="auto"/>
        <w:rPr>
          <w:rFonts w:ascii="Arial" w:hAnsi="Arial" w:cs="Arial"/>
          <w:sz w:val="22"/>
          <w:szCs w:val="22"/>
        </w:rPr>
      </w:pPr>
      <w:r w:rsidRPr="00E5473C">
        <w:rPr>
          <w:rFonts w:ascii="Arial" w:hAnsi="Arial" w:cs="Arial"/>
          <w:sz w:val="22"/>
          <w:szCs w:val="22"/>
        </w:rPr>
        <w:t>Assist with facilitating and documenting staff meetings and ensure completing of any action items</w:t>
      </w:r>
    </w:p>
    <w:p w14:paraId="60BB1355" w14:textId="29A82AD2" w:rsidR="00E5473C" w:rsidRDefault="00E5473C" w:rsidP="00E5473C">
      <w:pPr>
        <w:pStyle w:val="ListParagraph"/>
        <w:numPr>
          <w:ilvl w:val="0"/>
          <w:numId w:val="17"/>
        </w:numPr>
        <w:spacing w:after="0" w:line="240" w:lineRule="auto"/>
        <w:rPr>
          <w:rFonts w:ascii="Arial" w:hAnsi="Arial" w:cs="Arial"/>
          <w:sz w:val="22"/>
          <w:szCs w:val="22"/>
        </w:rPr>
      </w:pPr>
      <w:r>
        <w:rPr>
          <w:rFonts w:ascii="Arial" w:hAnsi="Arial" w:cs="Arial"/>
          <w:sz w:val="22"/>
          <w:szCs w:val="22"/>
        </w:rPr>
        <w:t>Assist with recognition for wide Indigenous Practices</w:t>
      </w:r>
    </w:p>
    <w:p w14:paraId="7B7D2F26" w14:textId="068E2637" w:rsidR="00E5473C" w:rsidRDefault="00E5473C" w:rsidP="00E5473C">
      <w:pPr>
        <w:pStyle w:val="ListParagraph"/>
        <w:numPr>
          <w:ilvl w:val="0"/>
          <w:numId w:val="17"/>
        </w:numPr>
        <w:spacing w:after="0" w:line="240" w:lineRule="auto"/>
        <w:rPr>
          <w:rFonts w:ascii="Arial" w:hAnsi="Arial" w:cs="Arial"/>
          <w:sz w:val="22"/>
          <w:szCs w:val="22"/>
        </w:rPr>
      </w:pPr>
      <w:r>
        <w:rPr>
          <w:rFonts w:ascii="Arial" w:hAnsi="Arial" w:cs="Arial"/>
          <w:sz w:val="22"/>
          <w:szCs w:val="22"/>
        </w:rPr>
        <w:t>Assist with the development and completion of monthly/quarterly and/or annual r</w:t>
      </w:r>
      <w:r w:rsidR="00275632">
        <w:rPr>
          <w:rFonts w:ascii="Arial" w:hAnsi="Arial" w:cs="Arial"/>
          <w:sz w:val="22"/>
          <w:szCs w:val="22"/>
        </w:rPr>
        <w:t>eports to the board</w:t>
      </w:r>
    </w:p>
    <w:p w14:paraId="652C5B09" w14:textId="165CB665" w:rsidR="00275632" w:rsidRDefault="00275632" w:rsidP="00E5473C">
      <w:pPr>
        <w:pStyle w:val="ListParagraph"/>
        <w:numPr>
          <w:ilvl w:val="0"/>
          <w:numId w:val="17"/>
        </w:numPr>
        <w:spacing w:after="0" w:line="240" w:lineRule="auto"/>
        <w:rPr>
          <w:rFonts w:ascii="Arial" w:hAnsi="Arial" w:cs="Arial"/>
          <w:sz w:val="22"/>
          <w:szCs w:val="22"/>
        </w:rPr>
      </w:pPr>
      <w:r>
        <w:rPr>
          <w:rFonts w:ascii="Arial" w:hAnsi="Arial" w:cs="Arial"/>
          <w:sz w:val="22"/>
          <w:szCs w:val="22"/>
        </w:rPr>
        <w:t>Responsible for direct implementation and adherence to YTC philosophy and policy and procedures</w:t>
      </w:r>
    </w:p>
    <w:p w14:paraId="54F62C48" w14:textId="33EA8DDD" w:rsidR="00275632" w:rsidRDefault="00275632" w:rsidP="00E5473C">
      <w:pPr>
        <w:pStyle w:val="ListParagraph"/>
        <w:numPr>
          <w:ilvl w:val="0"/>
          <w:numId w:val="17"/>
        </w:numPr>
        <w:spacing w:after="0" w:line="240" w:lineRule="auto"/>
        <w:rPr>
          <w:rFonts w:ascii="Arial" w:hAnsi="Arial" w:cs="Arial"/>
          <w:sz w:val="22"/>
          <w:szCs w:val="22"/>
        </w:rPr>
      </w:pPr>
      <w:r>
        <w:rPr>
          <w:rFonts w:ascii="Arial" w:hAnsi="Arial" w:cs="Arial"/>
          <w:sz w:val="22"/>
          <w:szCs w:val="22"/>
        </w:rPr>
        <w:t>Provide input and assistance in the ongoing development / evaluation of programs</w:t>
      </w:r>
    </w:p>
    <w:p w14:paraId="48511B8B" w14:textId="638E9475" w:rsidR="00275632" w:rsidRDefault="00275632" w:rsidP="00E5473C">
      <w:pPr>
        <w:pStyle w:val="ListParagraph"/>
        <w:numPr>
          <w:ilvl w:val="0"/>
          <w:numId w:val="17"/>
        </w:numPr>
        <w:spacing w:after="0" w:line="240" w:lineRule="auto"/>
        <w:rPr>
          <w:rFonts w:ascii="Arial" w:hAnsi="Arial" w:cs="Arial"/>
          <w:sz w:val="22"/>
          <w:szCs w:val="22"/>
        </w:rPr>
      </w:pPr>
      <w:r>
        <w:rPr>
          <w:rFonts w:ascii="Arial" w:hAnsi="Arial" w:cs="Arial"/>
          <w:sz w:val="22"/>
          <w:szCs w:val="22"/>
        </w:rPr>
        <w:t>Assist in the collection of client statistical information – ensure data is accurate and complete</w:t>
      </w:r>
    </w:p>
    <w:p w14:paraId="64BB7AD1" w14:textId="4F856595" w:rsidR="002E2BC3" w:rsidRDefault="00275632" w:rsidP="000E33CE">
      <w:pPr>
        <w:pStyle w:val="ListParagraph"/>
        <w:numPr>
          <w:ilvl w:val="0"/>
          <w:numId w:val="17"/>
        </w:numPr>
        <w:spacing w:after="0" w:line="240" w:lineRule="auto"/>
        <w:rPr>
          <w:rFonts w:ascii="Arial" w:hAnsi="Arial" w:cs="Arial"/>
          <w:sz w:val="22"/>
          <w:szCs w:val="22"/>
        </w:rPr>
      </w:pPr>
      <w:r>
        <w:rPr>
          <w:rFonts w:ascii="Arial" w:hAnsi="Arial" w:cs="Arial"/>
          <w:sz w:val="22"/>
          <w:szCs w:val="22"/>
        </w:rPr>
        <w:t>Provide input in the development of system to track and evaluate work on the project.</w:t>
      </w:r>
    </w:p>
    <w:p w14:paraId="4B96EB8E" w14:textId="5303D12E" w:rsidR="000E33CE" w:rsidRDefault="000E33CE" w:rsidP="000E33CE">
      <w:pPr>
        <w:pStyle w:val="ListParagraph"/>
        <w:numPr>
          <w:ilvl w:val="0"/>
          <w:numId w:val="17"/>
        </w:numPr>
        <w:spacing w:after="0" w:line="240" w:lineRule="auto"/>
        <w:rPr>
          <w:rFonts w:ascii="Arial" w:hAnsi="Arial" w:cs="Arial"/>
          <w:sz w:val="22"/>
          <w:szCs w:val="22"/>
        </w:rPr>
      </w:pPr>
      <w:r>
        <w:rPr>
          <w:rFonts w:ascii="Arial" w:hAnsi="Arial" w:cs="Arial"/>
          <w:sz w:val="22"/>
          <w:szCs w:val="22"/>
        </w:rPr>
        <w:t>Use data collections to identify trends, analyze issue and forecast program needs.</w:t>
      </w:r>
    </w:p>
    <w:p w14:paraId="13297794" w14:textId="2D6C6C82" w:rsidR="004609F9" w:rsidRDefault="000E33CE" w:rsidP="00B5077E">
      <w:pPr>
        <w:pStyle w:val="ListParagraph"/>
        <w:numPr>
          <w:ilvl w:val="0"/>
          <w:numId w:val="17"/>
        </w:numPr>
        <w:spacing w:after="0" w:line="240" w:lineRule="auto"/>
        <w:rPr>
          <w:rFonts w:ascii="Arial" w:hAnsi="Arial" w:cs="Arial"/>
          <w:sz w:val="22"/>
          <w:szCs w:val="22"/>
        </w:rPr>
      </w:pPr>
      <w:r w:rsidRPr="004609F9">
        <w:rPr>
          <w:rFonts w:ascii="Arial" w:hAnsi="Arial" w:cs="Arial"/>
          <w:sz w:val="22"/>
          <w:szCs w:val="22"/>
        </w:rPr>
        <w:t>Attend program related meetin</w:t>
      </w:r>
      <w:r w:rsidR="004609F9" w:rsidRPr="004609F9">
        <w:rPr>
          <w:rFonts w:ascii="Arial" w:hAnsi="Arial" w:cs="Arial"/>
          <w:sz w:val="22"/>
          <w:szCs w:val="22"/>
        </w:rPr>
        <w:t>g</w:t>
      </w:r>
      <w:r w:rsidRPr="004609F9">
        <w:rPr>
          <w:rFonts w:ascii="Arial" w:hAnsi="Arial" w:cs="Arial"/>
          <w:sz w:val="22"/>
          <w:szCs w:val="22"/>
        </w:rPr>
        <w:t xml:space="preserve">s </w:t>
      </w:r>
      <w:r w:rsidR="004609F9" w:rsidRPr="004609F9">
        <w:rPr>
          <w:rFonts w:ascii="Arial" w:hAnsi="Arial" w:cs="Arial"/>
          <w:sz w:val="22"/>
          <w:szCs w:val="22"/>
        </w:rPr>
        <w:t>as required (Internal and External)</w:t>
      </w:r>
    </w:p>
    <w:p w14:paraId="338B8467" w14:textId="7DCDECD2" w:rsidR="004609F9" w:rsidRDefault="004609F9" w:rsidP="00B5077E">
      <w:pPr>
        <w:pStyle w:val="ListParagraph"/>
        <w:numPr>
          <w:ilvl w:val="0"/>
          <w:numId w:val="17"/>
        </w:numPr>
        <w:spacing w:after="0" w:line="240" w:lineRule="auto"/>
        <w:rPr>
          <w:rFonts w:ascii="Arial" w:hAnsi="Arial" w:cs="Arial"/>
          <w:sz w:val="22"/>
          <w:szCs w:val="22"/>
        </w:rPr>
      </w:pPr>
      <w:r>
        <w:rPr>
          <w:rFonts w:ascii="Arial" w:hAnsi="Arial" w:cs="Arial"/>
          <w:sz w:val="22"/>
          <w:szCs w:val="22"/>
        </w:rPr>
        <w:t>Assist with administrative duties related to the program</w:t>
      </w:r>
    </w:p>
    <w:p w14:paraId="7882C859" w14:textId="2AAF313A" w:rsidR="004609F9" w:rsidRDefault="004609F9" w:rsidP="00B5077E">
      <w:pPr>
        <w:pStyle w:val="ListParagraph"/>
        <w:numPr>
          <w:ilvl w:val="0"/>
          <w:numId w:val="17"/>
        </w:numPr>
        <w:spacing w:after="0" w:line="240" w:lineRule="auto"/>
        <w:rPr>
          <w:rFonts w:ascii="Arial" w:hAnsi="Arial" w:cs="Arial"/>
          <w:sz w:val="22"/>
          <w:szCs w:val="22"/>
        </w:rPr>
      </w:pPr>
      <w:r>
        <w:rPr>
          <w:rFonts w:ascii="Arial" w:hAnsi="Arial" w:cs="Arial"/>
          <w:sz w:val="22"/>
          <w:szCs w:val="22"/>
        </w:rPr>
        <w:t>Attend and facil</w:t>
      </w:r>
      <w:r w:rsidR="00102A99">
        <w:rPr>
          <w:rFonts w:ascii="Arial" w:hAnsi="Arial" w:cs="Arial"/>
          <w:sz w:val="22"/>
          <w:szCs w:val="22"/>
        </w:rPr>
        <w:t>itate at any “circles’ that are created.</w:t>
      </w:r>
    </w:p>
    <w:p w14:paraId="1E00560A" w14:textId="600333F7" w:rsidR="00102A99" w:rsidRDefault="00102A99" w:rsidP="00B5077E">
      <w:pPr>
        <w:pStyle w:val="ListParagraph"/>
        <w:numPr>
          <w:ilvl w:val="0"/>
          <w:numId w:val="17"/>
        </w:numPr>
        <w:spacing w:after="0" w:line="240" w:lineRule="auto"/>
        <w:rPr>
          <w:rFonts w:ascii="Arial" w:hAnsi="Arial" w:cs="Arial"/>
          <w:sz w:val="22"/>
          <w:szCs w:val="22"/>
        </w:rPr>
      </w:pPr>
      <w:r>
        <w:rPr>
          <w:rFonts w:ascii="Arial" w:hAnsi="Arial" w:cs="Arial"/>
          <w:sz w:val="22"/>
          <w:szCs w:val="22"/>
        </w:rPr>
        <w:t>Ongoing development and review of Policy and Procedures manual</w:t>
      </w:r>
    </w:p>
    <w:p w14:paraId="54B43EAE" w14:textId="77777777" w:rsidR="00130CED" w:rsidRPr="00130CED" w:rsidRDefault="00130CED" w:rsidP="00130CED">
      <w:pPr>
        <w:pStyle w:val="ListParagraph"/>
        <w:spacing w:after="0" w:line="240" w:lineRule="auto"/>
        <w:rPr>
          <w:rFonts w:ascii="Arial" w:hAnsi="Arial" w:cs="Arial"/>
          <w:sz w:val="22"/>
          <w:szCs w:val="22"/>
        </w:rPr>
      </w:pPr>
    </w:p>
    <w:p w14:paraId="64800C6B" w14:textId="5C44C130" w:rsidR="00970768" w:rsidRPr="00130CED" w:rsidRDefault="00970768" w:rsidP="00130CED">
      <w:pPr>
        <w:spacing w:after="0" w:line="240" w:lineRule="auto"/>
        <w:rPr>
          <w:rFonts w:ascii="Arial" w:hAnsi="Arial" w:cs="Arial"/>
          <w:sz w:val="22"/>
          <w:szCs w:val="22"/>
        </w:rPr>
      </w:pPr>
      <w:r w:rsidRPr="00130CED">
        <w:rPr>
          <w:rFonts w:ascii="Arial" w:hAnsi="Arial" w:cs="Arial"/>
          <w:b/>
          <w:sz w:val="22"/>
          <w:szCs w:val="22"/>
        </w:rPr>
        <w:t xml:space="preserve">WORKING CONDITIONS: </w:t>
      </w:r>
    </w:p>
    <w:p w14:paraId="1F69466E" w14:textId="77777777" w:rsidR="00153E09" w:rsidRDefault="00153E09" w:rsidP="00970768">
      <w:pPr>
        <w:spacing w:after="0" w:line="240" w:lineRule="auto"/>
        <w:jc w:val="both"/>
        <w:rPr>
          <w:rFonts w:ascii="Arial" w:hAnsi="Arial" w:cs="Arial"/>
          <w:b/>
          <w:sz w:val="22"/>
          <w:szCs w:val="22"/>
        </w:rPr>
      </w:pPr>
    </w:p>
    <w:p w14:paraId="37EFEA0A" w14:textId="7E716AC5" w:rsidR="005C4BE1" w:rsidRDefault="00980B93" w:rsidP="002E2BC3">
      <w:pPr>
        <w:pStyle w:val="ListParagraph"/>
        <w:numPr>
          <w:ilvl w:val="0"/>
          <w:numId w:val="12"/>
        </w:numPr>
        <w:spacing w:after="0" w:line="240" w:lineRule="auto"/>
        <w:jc w:val="both"/>
        <w:rPr>
          <w:rFonts w:ascii="Arial" w:hAnsi="Arial" w:cs="Arial"/>
          <w:sz w:val="22"/>
          <w:szCs w:val="22"/>
        </w:rPr>
      </w:pPr>
      <w:r>
        <w:rPr>
          <w:rFonts w:ascii="Arial" w:hAnsi="Arial" w:cs="Arial"/>
          <w:sz w:val="22"/>
          <w:szCs w:val="22"/>
        </w:rPr>
        <w:t>Ability to sit for long periods of times</w:t>
      </w:r>
      <w:r w:rsidR="004F2A5E">
        <w:rPr>
          <w:rFonts w:ascii="Arial" w:hAnsi="Arial" w:cs="Arial"/>
          <w:sz w:val="22"/>
          <w:szCs w:val="22"/>
        </w:rPr>
        <w:t xml:space="preserve"> and manual dexterity</w:t>
      </w:r>
    </w:p>
    <w:p w14:paraId="601A13E8" w14:textId="2A8DE57B" w:rsidR="002E2BC3" w:rsidRDefault="002E2BC3" w:rsidP="002E2BC3">
      <w:pPr>
        <w:pStyle w:val="ListParagraph"/>
        <w:numPr>
          <w:ilvl w:val="0"/>
          <w:numId w:val="12"/>
        </w:numPr>
        <w:spacing w:after="0" w:line="240" w:lineRule="auto"/>
        <w:jc w:val="both"/>
        <w:rPr>
          <w:rFonts w:ascii="Arial" w:hAnsi="Arial" w:cs="Arial"/>
          <w:sz w:val="22"/>
          <w:szCs w:val="22"/>
        </w:rPr>
      </w:pPr>
      <w:r>
        <w:rPr>
          <w:rFonts w:ascii="Arial" w:hAnsi="Arial" w:cs="Arial"/>
          <w:sz w:val="22"/>
          <w:szCs w:val="22"/>
        </w:rPr>
        <w:t>Flexible work environment</w:t>
      </w:r>
    </w:p>
    <w:p w14:paraId="20A966B8" w14:textId="3501A9A2" w:rsidR="002E2BC3" w:rsidRDefault="002E2BC3" w:rsidP="002E2BC3">
      <w:pPr>
        <w:pStyle w:val="ListParagraph"/>
        <w:numPr>
          <w:ilvl w:val="0"/>
          <w:numId w:val="12"/>
        </w:numPr>
        <w:spacing w:after="0" w:line="240" w:lineRule="auto"/>
        <w:jc w:val="both"/>
        <w:rPr>
          <w:rFonts w:ascii="Arial" w:hAnsi="Arial" w:cs="Arial"/>
          <w:sz w:val="22"/>
          <w:szCs w:val="22"/>
        </w:rPr>
      </w:pPr>
      <w:r>
        <w:rPr>
          <w:rFonts w:ascii="Arial" w:hAnsi="Arial" w:cs="Arial"/>
          <w:sz w:val="22"/>
          <w:szCs w:val="22"/>
        </w:rPr>
        <w:t>Ability to travel to Yellowhead Tribal Council communities is essential.</w:t>
      </w:r>
    </w:p>
    <w:p w14:paraId="1BD57E47" w14:textId="77777777" w:rsidR="002E2BC3" w:rsidRPr="002E2BC3" w:rsidRDefault="002E2BC3" w:rsidP="002E2BC3">
      <w:pPr>
        <w:pStyle w:val="ListParagraph"/>
        <w:spacing w:after="0" w:line="240" w:lineRule="auto"/>
        <w:jc w:val="both"/>
        <w:rPr>
          <w:rFonts w:ascii="Arial" w:hAnsi="Arial" w:cs="Arial"/>
          <w:sz w:val="22"/>
          <w:szCs w:val="22"/>
        </w:rPr>
      </w:pPr>
    </w:p>
    <w:p w14:paraId="09F2624B" w14:textId="77777777" w:rsidR="003748C7" w:rsidRDefault="003748C7" w:rsidP="00766EAC">
      <w:pPr>
        <w:autoSpaceDE w:val="0"/>
        <w:autoSpaceDN w:val="0"/>
        <w:adjustRightInd w:val="0"/>
        <w:spacing w:after="0" w:line="240" w:lineRule="auto"/>
        <w:rPr>
          <w:rFonts w:ascii="Arial" w:eastAsiaTheme="minorHAnsi" w:hAnsi="Arial" w:cs="Arial"/>
          <w:bCs/>
          <w:kern w:val="0"/>
          <w:sz w:val="22"/>
          <w:szCs w:val="22"/>
          <w14:ligatures w14:val="none"/>
          <w14:cntxtAlts w14:val="0"/>
        </w:rPr>
      </w:pPr>
    </w:p>
    <w:p w14:paraId="32B196DD" w14:textId="77777777" w:rsidR="00BF1C4B" w:rsidRPr="00CA2BC2" w:rsidRDefault="00BF1C4B" w:rsidP="00BF1C4B">
      <w:pPr>
        <w:autoSpaceDE w:val="0"/>
        <w:autoSpaceDN w:val="0"/>
        <w:adjustRightInd w:val="0"/>
        <w:spacing w:after="0" w:line="240" w:lineRule="auto"/>
        <w:jc w:val="center"/>
        <w:rPr>
          <w:rFonts w:ascii="Arial" w:eastAsiaTheme="minorHAnsi" w:hAnsi="Arial" w:cs="Arial"/>
          <w:bCs/>
          <w:kern w:val="0"/>
          <w:sz w:val="22"/>
          <w:szCs w:val="22"/>
          <w14:ligatures w14:val="none"/>
          <w14:cntxtAlts w14:val="0"/>
        </w:rPr>
      </w:pPr>
      <w:r w:rsidRPr="00CA2BC2">
        <w:rPr>
          <w:rFonts w:ascii="Arial" w:eastAsiaTheme="minorHAnsi" w:hAnsi="Arial" w:cs="Arial"/>
          <w:bCs/>
          <w:kern w:val="0"/>
          <w:sz w:val="22"/>
          <w:szCs w:val="22"/>
          <w14:ligatures w14:val="none"/>
          <w14:cntxtAlts w14:val="0"/>
        </w:rPr>
        <w:t>Salary will be determined according to qualifications and experience.</w:t>
      </w:r>
    </w:p>
    <w:p w14:paraId="61F557ED" w14:textId="77777777" w:rsidR="00153E09" w:rsidRDefault="00BF1C4B" w:rsidP="00F93A82">
      <w:pPr>
        <w:autoSpaceDE w:val="0"/>
        <w:autoSpaceDN w:val="0"/>
        <w:adjustRightInd w:val="0"/>
        <w:spacing w:after="0" w:line="240" w:lineRule="auto"/>
        <w:jc w:val="center"/>
        <w:rPr>
          <w:rFonts w:ascii="Arial" w:eastAsiaTheme="minorHAnsi" w:hAnsi="Arial" w:cs="Arial"/>
          <w:bCs/>
          <w:color w:val="auto"/>
          <w:kern w:val="0"/>
          <w:sz w:val="22"/>
          <w:szCs w:val="22"/>
          <w14:ligatures w14:val="none"/>
          <w14:cntxtAlts w14:val="0"/>
        </w:rPr>
      </w:pPr>
      <w:r w:rsidRPr="00CA2BC2">
        <w:rPr>
          <w:rFonts w:ascii="Arial" w:eastAsiaTheme="minorHAnsi" w:hAnsi="Arial" w:cs="Arial"/>
          <w:bCs/>
          <w:kern w:val="0"/>
          <w:sz w:val="22"/>
          <w:szCs w:val="22"/>
          <w14:ligatures w14:val="none"/>
          <w14:cntxtAlts w14:val="0"/>
        </w:rPr>
        <w:t xml:space="preserve">Salary range: </w:t>
      </w:r>
      <w:r w:rsidR="004432FD">
        <w:rPr>
          <w:rFonts w:ascii="Arial" w:eastAsiaTheme="minorHAnsi" w:hAnsi="Arial" w:cs="Arial"/>
          <w:bCs/>
          <w:color w:val="auto"/>
          <w:kern w:val="0"/>
          <w:sz w:val="22"/>
          <w:szCs w:val="22"/>
          <w14:ligatures w14:val="none"/>
          <w14:cntxtAlts w14:val="0"/>
        </w:rPr>
        <w:t>TBD</w:t>
      </w:r>
    </w:p>
    <w:p w14:paraId="1C3B0F6B" w14:textId="77777777" w:rsidR="00F93A82" w:rsidRPr="00F93A82" w:rsidRDefault="00F93A82" w:rsidP="00F93A82">
      <w:pPr>
        <w:autoSpaceDE w:val="0"/>
        <w:autoSpaceDN w:val="0"/>
        <w:adjustRightInd w:val="0"/>
        <w:spacing w:after="0" w:line="240" w:lineRule="auto"/>
        <w:jc w:val="center"/>
        <w:rPr>
          <w:rFonts w:ascii="Arial" w:eastAsiaTheme="minorHAnsi" w:hAnsi="Arial" w:cs="Arial"/>
          <w:bCs/>
          <w:kern w:val="0"/>
          <w:sz w:val="22"/>
          <w:szCs w:val="22"/>
          <w14:ligatures w14:val="none"/>
          <w14:cntxtAlts w14:val="0"/>
        </w:rPr>
      </w:pPr>
    </w:p>
    <w:p w14:paraId="01760F01" w14:textId="292A3E01" w:rsidR="00BE17CA" w:rsidRDefault="007A0398" w:rsidP="00BE17CA">
      <w:pPr>
        <w:spacing w:after="0" w:line="240" w:lineRule="auto"/>
        <w:jc w:val="center"/>
        <w:rPr>
          <w:rFonts w:ascii="Arial" w:hAnsi="Arial" w:cs="Arial"/>
          <w:bCs/>
          <w:sz w:val="22"/>
          <w:szCs w:val="22"/>
        </w:rPr>
      </w:pPr>
      <w:r w:rsidRPr="00CA2BC2">
        <w:rPr>
          <w:rFonts w:ascii="Arial" w:hAnsi="Arial" w:cs="Arial"/>
          <w:bCs/>
          <w:sz w:val="22"/>
          <w:szCs w:val="22"/>
        </w:rPr>
        <w:t>Pleas</w:t>
      </w:r>
      <w:r w:rsidR="002C1560">
        <w:rPr>
          <w:rFonts w:ascii="Arial" w:hAnsi="Arial" w:cs="Arial"/>
          <w:bCs/>
          <w:sz w:val="22"/>
          <w:szCs w:val="22"/>
        </w:rPr>
        <w:t>e forward a cover letter</w:t>
      </w:r>
      <w:r w:rsidR="00BE17CA">
        <w:rPr>
          <w:rFonts w:ascii="Arial" w:hAnsi="Arial" w:cs="Arial"/>
          <w:bCs/>
          <w:sz w:val="22"/>
          <w:szCs w:val="22"/>
        </w:rPr>
        <w:t xml:space="preserve"> and </w:t>
      </w:r>
      <w:r w:rsidR="002C1560">
        <w:rPr>
          <w:rFonts w:ascii="Arial" w:hAnsi="Arial" w:cs="Arial"/>
          <w:bCs/>
          <w:sz w:val="22"/>
          <w:szCs w:val="22"/>
        </w:rPr>
        <w:t>current</w:t>
      </w:r>
      <w:r w:rsidRPr="00CA2BC2">
        <w:rPr>
          <w:rFonts w:ascii="Arial" w:hAnsi="Arial" w:cs="Arial"/>
          <w:bCs/>
          <w:sz w:val="22"/>
          <w:szCs w:val="22"/>
        </w:rPr>
        <w:t xml:space="preserve"> resume to</w:t>
      </w:r>
    </w:p>
    <w:p w14:paraId="2F7F4883" w14:textId="1FB8C1D6" w:rsidR="00B26462" w:rsidRDefault="00766EAC" w:rsidP="00BE17CA">
      <w:pPr>
        <w:spacing w:after="0" w:line="240" w:lineRule="auto"/>
        <w:jc w:val="center"/>
        <w:rPr>
          <w:rFonts w:ascii="Arial" w:hAnsi="Arial" w:cs="Arial"/>
          <w:bCs/>
          <w:sz w:val="22"/>
          <w:szCs w:val="22"/>
        </w:rPr>
      </w:pPr>
      <w:r>
        <w:rPr>
          <w:rFonts w:ascii="Arial" w:hAnsi="Arial" w:cs="Arial"/>
          <w:bCs/>
          <w:sz w:val="22"/>
          <w:szCs w:val="22"/>
        </w:rPr>
        <w:t>E</w:t>
      </w:r>
      <w:r w:rsidR="00F93A82">
        <w:rPr>
          <w:rFonts w:ascii="Arial" w:hAnsi="Arial" w:cs="Arial"/>
          <w:bCs/>
          <w:sz w:val="22"/>
          <w:szCs w:val="22"/>
        </w:rPr>
        <w:t xml:space="preserve">mail: </w:t>
      </w:r>
      <w:hyperlink r:id="rId8" w:history="1">
        <w:r w:rsidR="00BD5E12" w:rsidRPr="001A622E">
          <w:rPr>
            <w:rStyle w:val="Hyperlink"/>
            <w:rFonts w:ascii="Arial" w:hAnsi="Arial" w:cs="Arial"/>
            <w:bCs/>
            <w:sz w:val="22"/>
            <w:szCs w:val="22"/>
          </w:rPr>
          <w:t>joy.sandy@ytcadmin.ca</w:t>
        </w:r>
      </w:hyperlink>
      <w:r w:rsidR="002D395A" w:rsidRPr="00CA2BC2">
        <w:rPr>
          <w:rFonts w:ascii="Arial" w:hAnsi="Arial" w:cs="Arial"/>
          <w:bCs/>
          <w:sz w:val="22"/>
          <w:szCs w:val="22"/>
        </w:rPr>
        <w:t xml:space="preserve">  and/</w:t>
      </w:r>
      <w:r w:rsidR="007A0398" w:rsidRPr="00CA2BC2">
        <w:rPr>
          <w:rFonts w:ascii="Arial" w:hAnsi="Arial" w:cs="Arial"/>
          <w:bCs/>
          <w:sz w:val="22"/>
          <w:szCs w:val="22"/>
        </w:rPr>
        <w:t xml:space="preserve"> or fax</w:t>
      </w:r>
      <w:r w:rsidR="002D395A" w:rsidRPr="00CA2BC2">
        <w:rPr>
          <w:rFonts w:ascii="Arial" w:hAnsi="Arial" w:cs="Arial"/>
          <w:bCs/>
          <w:sz w:val="22"/>
          <w:szCs w:val="22"/>
        </w:rPr>
        <w:t xml:space="preserve"> to 587</w:t>
      </w:r>
      <w:r w:rsidR="00D05E85">
        <w:rPr>
          <w:rFonts w:ascii="Arial" w:hAnsi="Arial" w:cs="Arial"/>
          <w:bCs/>
          <w:sz w:val="22"/>
          <w:szCs w:val="22"/>
        </w:rPr>
        <w:t>-524-0181</w:t>
      </w:r>
    </w:p>
    <w:p w14:paraId="410D951E" w14:textId="77777777" w:rsidR="001772C4" w:rsidRDefault="001772C4" w:rsidP="00130CED">
      <w:pPr>
        <w:spacing w:after="0" w:line="240" w:lineRule="auto"/>
        <w:rPr>
          <w:rFonts w:ascii="Arial" w:hAnsi="Arial" w:cs="Arial"/>
          <w:bCs/>
          <w:sz w:val="22"/>
          <w:szCs w:val="22"/>
        </w:rPr>
      </w:pPr>
    </w:p>
    <w:p w14:paraId="411E7D56" w14:textId="77777777" w:rsidR="00BD5E12" w:rsidRDefault="00B26462" w:rsidP="00FF724C">
      <w:pPr>
        <w:spacing w:after="0" w:line="240" w:lineRule="auto"/>
        <w:rPr>
          <w:rFonts w:ascii="Arial" w:hAnsi="Arial" w:cs="Arial"/>
          <w:b/>
          <w:bCs/>
          <w:sz w:val="22"/>
          <w:szCs w:val="22"/>
        </w:rPr>
      </w:pPr>
      <w:r w:rsidRPr="00B26462">
        <w:rPr>
          <w:rFonts w:ascii="Arial" w:hAnsi="Arial" w:cs="Arial"/>
          <w:b/>
          <w:bCs/>
          <w:sz w:val="22"/>
          <w:szCs w:val="22"/>
        </w:rPr>
        <w:t>MAIL TO:</w:t>
      </w:r>
    </w:p>
    <w:p w14:paraId="49BB1320" w14:textId="77777777" w:rsidR="00B26462" w:rsidRPr="00B26462" w:rsidRDefault="00BD5E12" w:rsidP="00FF724C">
      <w:pPr>
        <w:spacing w:after="0" w:line="240" w:lineRule="auto"/>
        <w:rPr>
          <w:rFonts w:ascii="Arial" w:hAnsi="Arial" w:cs="Arial"/>
          <w:b/>
          <w:bCs/>
          <w:sz w:val="22"/>
          <w:szCs w:val="22"/>
        </w:rPr>
      </w:pPr>
      <w:r>
        <w:rPr>
          <w:rFonts w:ascii="Arial" w:hAnsi="Arial" w:cs="Arial"/>
          <w:b/>
          <w:bCs/>
          <w:sz w:val="22"/>
          <w:szCs w:val="22"/>
        </w:rPr>
        <w:t>ATT: Joy Sandy</w:t>
      </w:r>
      <w:r w:rsidR="00B26462" w:rsidRPr="00B26462">
        <w:rPr>
          <w:rFonts w:ascii="Arial" w:hAnsi="Arial" w:cs="Arial"/>
          <w:b/>
          <w:bCs/>
          <w:sz w:val="22"/>
          <w:szCs w:val="22"/>
        </w:rPr>
        <w:t xml:space="preserve"> </w:t>
      </w:r>
    </w:p>
    <w:p w14:paraId="28D98606" w14:textId="77777777" w:rsidR="00C70D03" w:rsidRDefault="001D748E" w:rsidP="00FF724C">
      <w:pPr>
        <w:spacing w:after="0" w:line="240" w:lineRule="auto"/>
        <w:rPr>
          <w:rFonts w:ascii="Arial" w:hAnsi="Arial" w:cs="Arial"/>
          <w:bCs/>
          <w:sz w:val="22"/>
          <w:szCs w:val="22"/>
        </w:rPr>
      </w:pPr>
      <w:r>
        <w:rPr>
          <w:rFonts w:ascii="Arial" w:hAnsi="Arial" w:cs="Arial"/>
          <w:bCs/>
          <w:sz w:val="22"/>
          <w:szCs w:val="22"/>
        </w:rPr>
        <w:t>3</w:t>
      </w:r>
      <w:r w:rsidRPr="001D748E">
        <w:rPr>
          <w:rFonts w:ascii="Arial" w:hAnsi="Arial" w:cs="Arial"/>
          <w:bCs/>
          <w:sz w:val="22"/>
          <w:szCs w:val="22"/>
          <w:vertAlign w:val="superscript"/>
        </w:rPr>
        <w:t>rd</w:t>
      </w:r>
      <w:r>
        <w:rPr>
          <w:rFonts w:ascii="Arial" w:hAnsi="Arial" w:cs="Arial"/>
          <w:bCs/>
          <w:sz w:val="22"/>
          <w:szCs w:val="22"/>
        </w:rPr>
        <w:t xml:space="preserve"> Floor </w:t>
      </w:r>
      <w:r w:rsidR="00C70D03">
        <w:rPr>
          <w:rFonts w:ascii="Arial" w:hAnsi="Arial" w:cs="Arial"/>
          <w:bCs/>
          <w:sz w:val="22"/>
          <w:szCs w:val="22"/>
        </w:rPr>
        <w:t>17304-105 Avenue</w:t>
      </w:r>
    </w:p>
    <w:p w14:paraId="3BF74E06" w14:textId="77777777" w:rsidR="00B26462" w:rsidRDefault="00B26462" w:rsidP="00FF724C">
      <w:pPr>
        <w:spacing w:after="0" w:line="240" w:lineRule="auto"/>
        <w:rPr>
          <w:rFonts w:ascii="Arial" w:hAnsi="Arial" w:cs="Arial"/>
          <w:bCs/>
          <w:sz w:val="22"/>
          <w:szCs w:val="22"/>
        </w:rPr>
      </w:pPr>
      <w:r w:rsidRPr="001772C4">
        <w:rPr>
          <w:rFonts w:ascii="Arial" w:hAnsi="Arial" w:cs="Arial"/>
          <w:bCs/>
          <w:sz w:val="22"/>
          <w:szCs w:val="22"/>
        </w:rPr>
        <w:t xml:space="preserve">Edmonton, </w:t>
      </w:r>
      <w:r w:rsidR="00C70D03">
        <w:rPr>
          <w:rFonts w:ascii="Arial" w:hAnsi="Arial" w:cs="Arial"/>
          <w:bCs/>
          <w:sz w:val="22"/>
          <w:szCs w:val="22"/>
        </w:rPr>
        <w:t xml:space="preserve">AB </w:t>
      </w:r>
      <w:r w:rsidR="00B7464E">
        <w:rPr>
          <w:rFonts w:ascii="Arial" w:hAnsi="Arial" w:cs="Arial"/>
          <w:bCs/>
          <w:sz w:val="22"/>
          <w:szCs w:val="22"/>
        </w:rPr>
        <w:t xml:space="preserve"> </w:t>
      </w:r>
      <w:r w:rsidR="004432FD">
        <w:rPr>
          <w:rFonts w:ascii="Arial" w:hAnsi="Arial" w:cs="Arial"/>
          <w:bCs/>
          <w:sz w:val="22"/>
          <w:szCs w:val="22"/>
        </w:rPr>
        <w:t xml:space="preserve"> </w:t>
      </w:r>
      <w:r w:rsidR="001D748E">
        <w:rPr>
          <w:rFonts w:ascii="Arial" w:hAnsi="Arial" w:cs="Arial"/>
          <w:bCs/>
          <w:sz w:val="22"/>
          <w:szCs w:val="22"/>
        </w:rPr>
        <w:t>T5S 1G4</w:t>
      </w:r>
    </w:p>
    <w:p w14:paraId="19791EB7" w14:textId="6DFAE650" w:rsidR="00F93A82" w:rsidRDefault="00F93A82" w:rsidP="00FF724C">
      <w:pPr>
        <w:spacing w:after="0" w:line="240" w:lineRule="auto"/>
        <w:rPr>
          <w:rFonts w:ascii="Arial" w:hAnsi="Arial" w:cs="Arial"/>
          <w:bCs/>
          <w:sz w:val="22"/>
          <w:szCs w:val="22"/>
        </w:rPr>
      </w:pPr>
    </w:p>
    <w:p w14:paraId="4D6288A4" w14:textId="77777777" w:rsidR="00BE17CA" w:rsidRDefault="00BE17CA" w:rsidP="00FF724C">
      <w:pPr>
        <w:spacing w:after="0" w:line="240" w:lineRule="auto"/>
        <w:rPr>
          <w:rFonts w:ascii="Arial" w:hAnsi="Arial" w:cs="Arial"/>
          <w:bCs/>
          <w:sz w:val="22"/>
          <w:szCs w:val="22"/>
        </w:rPr>
      </w:pPr>
    </w:p>
    <w:p w14:paraId="569C007C" w14:textId="6AEC6410" w:rsidR="00F93A82" w:rsidRPr="00F93A82" w:rsidRDefault="002337D5" w:rsidP="00766EAC">
      <w:pPr>
        <w:spacing w:after="0" w:line="240" w:lineRule="auto"/>
        <w:jc w:val="center"/>
        <w:rPr>
          <w:rFonts w:ascii="Arial" w:hAnsi="Arial" w:cs="Arial"/>
          <w:bCs/>
          <w:sz w:val="22"/>
          <w:szCs w:val="22"/>
        </w:rPr>
      </w:pPr>
      <w:r>
        <w:rPr>
          <w:rFonts w:ascii="Arial" w:hAnsi="Arial" w:cs="Arial"/>
          <w:bCs/>
          <w:sz w:val="22"/>
          <w:szCs w:val="22"/>
        </w:rPr>
        <w:t>*</w:t>
      </w:r>
      <w:r w:rsidR="00F93A82" w:rsidRPr="00CA2BC2">
        <w:rPr>
          <w:rFonts w:ascii="Arial" w:hAnsi="Arial" w:cs="Arial"/>
          <w:bCs/>
          <w:sz w:val="22"/>
          <w:szCs w:val="22"/>
        </w:rPr>
        <w:t>This employment competi</w:t>
      </w:r>
      <w:r w:rsidR="0016314D">
        <w:rPr>
          <w:rFonts w:ascii="Arial" w:hAnsi="Arial" w:cs="Arial"/>
          <w:bCs/>
          <w:sz w:val="22"/>
          <w:szCs w:val="22"/>
        </w:rPr>
        <w:t xml:space="preserve">tion closing date </w:t>
      </w:r>
      <w:r w:rsidR="00CB095B">
        <w:rPr>
          <w:rFonts w:ascii="Arial" w:hAnsi="Arial" w:cs="Arial"/>
          <w:b/>
          <w:bCs/>
          <w:sz w:val="22"/>
          <w:szCs w:val="22"/>
        </w:rPr>
        <w:t xml:space="preserve">February </w:t>
      </w:r>
      <w:r w:rsidR="000A5364">
        <w:rPr>
          <w:rFonts w:ascii="Arial" w:hAnsi="Arial" w:cs="Arial"/>
          <w:b/>
          <w:bCs/>
          <w:sz w:val="22"/>
          <w:szCs w:val="22"/>
        </w:rPr>
        <w:t>28</w:t>
      </w:r>
      <w:r w:rsidR="00CB095B">
        <w:rPr>
          <w:rFonts w:ascii="Arial" w:hAnsi="Arial" w:cs="Arial"/>
          <w:b/>
          <w:bCs/>
          <w:sz w:val="22"/>
          <w:szCs w:val="22"/>
        </w:rPr>
        <w:t>, 2022</w:t>
      </w:r>
      <w:r w:rsidR="00F93A82">
        <w:rPr>
          <w:rFonts w:ascii="Arial" w:hAnsi="Arial" w:cs="Arial"/>
          <w:b/>
          <w:bCs/>
          <w:sz w:val="22"/>
          <w:szCs w:val="22"/>
        </w:rPr>
        <w:t>,</w:t>
      </w:r>
      <w:r w:rsidR="00F93A82">
        <w:rPr>
          <w:rFonts w:ascii="Arial" w:hAnsi="Arial" w:cs="Arial"/>
          <w:bCs/>
          <w:sz w:val="22"/>
          <w:szCs w:val="22"/>
        </w:rPr>
        <w:t xml:space="preserve"> only those candidates who </w:t>
      </w:r>
      <w:r w:rsidR="00BE17CA">
        <w:rPr>
          <w:rFonts w:ascii="Arial" w:hAnsi="Arial" w:cs="Arial"/>
          <w:bCs/>
          <w:sz w:val="22"/>
          <w:szCs w:val="22"/>
        </w:rPr>
        <w:t xml:space="preserve">meet </w:t>
      </w:r>
      <w:r w:rsidR="00F93A82">
        <w:rPr>
          <w:rFonts w:ascii="Arial" w:hAnsi="Arial" w:cs="Arial"/>
          <w:bCs/>
          <w:sz w:val="22"/>
          <w:szCs w:val="22"/>
        </w:rPr>
        <w:t>criteria will be contacted.</w:t>
      </w:r>
    </w:p>
    <w:sectPr w:rsidR="00F93A82" w:rsidRPr="00F93A82" w:rsidSect="001D0AE2">
      <w:headerReference w:type="default" r:id="rId9"/>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8614" w14:textId="77777777" w:rsidR="00790E1D" w:rsidRDefault="00790E1D" w:rsidP="00D604F5">
      <w:pPr>
        <w:spacing w:after="0" w:line="240" w:lineRule="auto"/>
      </w:pPr>
      <w:r>
        <w:separator/>
      </w:r>
    </w:p>
  </w:endnote>
  <w:endnote w:type="continuationSeparator" w:id="0">
    <w:p w14:paraId="6646B9C0" w14:textId="77777777" w:rsidR="00790E1D" w:rsidRDefault="00790E1D" w:rsidP="00D6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EC4E" w14:textId="0AF8B64F" w:rsidR="00564783" w:rsidRDefault="00130CED" w:rsidP="00CB095B">
    <w:pPr>
      <w:pStyle w:val="Footer"/>
      <w:jc w:val="center"/>
    </w:pPr>
    <w:r>
      <w:t>The Yellowhead Tribal Council sub office is located on the third floor of at the YTC Centre that is a three-</w:t>
    </w:r>
    <w:r w:rsidR="00CB095B">
      <w:t>story walk-up with</w:t>
    </w:r>
    <w:r>
      <w:t xml:space="preserve"> no elevator access</w:t>
    </w:r>
    <w:r w:rsidR="00CB095B">
      <w:t xml:space="preserve"> and is 3500 square foot 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057C" w14:textId="77777777" w:rsidR="00790E1D" w:rsidRDefault="00790E1D" w:rsidP="00D604F5">
      <w:pPr>
        <w:spacing w:after="0" w:line="240" w:lineRule="auto"/>
      </w:pPr>
      <w:r>
        <w:separator/>
      </w:r>
    </w:p>
  </w:footnote>
  <w:footnote w:type="continuationSeparator" w:id="0">
    <w:p w14:paraId="15B7D733" w14:textId="77777777" w:rsidR="00790E1D" w:rsidRDefault="00790E1D" w:rsidP="00D6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1E9A" w14:textId="08AFA671" w:rsidR="001D748E" w:rsidRPr="00A933FF" w:rsidRDefault="001D748E" w:rsidP="003C7E14">
    <w:pPr>
      <w:pStyle w:val="Default"/>
      <w:jc w:val="center"/>
      <w:rPr>
        <w:rFonts w:asciiTheme="minorHAnsi" w:hAnsiTheme="minorHAnsi"/>
        <w:b/>
        <w:sz w:val="40"/>
        <w:szCs w:val="36"/>
      </w:rPr>
    </w:pPr>
    <w:r w:rsidRPr="00A933FF">
      <w:rPr>
        <w:rFonts w:asciiTheme="minorHAnsi" w:hAnsiTheme="minorHAnsi"/>
        <w:b/>
        <w:sz w:val="40"/>
        <w:szCs w:val="36"/>
      </w:rPr>
      <w:t>YELLOWHEAD TRIBAL COUNCIL</w:t>
    </w:r>
  </w:p>
  <w:p w14:paraId="39B3C6E6" w14:textId="77777777" w:rsidR="001D748E" w:rsidRPr="002C1560" w:rsidRDefault="001D748E" w:rsidP="00153E09">
    <w:pPr>
      <w:pStyle w:val="Default"/>
      <w:jc w:val="center"/>
      <w:rPr>
        <w:b/>
        <w:sz w:val="40"/>
        <w:szCs w:val="36"/>
      </w:rPr>
    </w:pPr>
    <w:r w:rsidRPr="008C0FC0">
      <w:rPr>
        <w:rFonts w:ascii="Arial" w:hAnsi="Arial" w:cs="Arial"/>
        <w:sz w:val="20"/>
        <w:szCs w:val="18"/>
      </w:rPr>
      <w:t>P.O. BOX 3420, Morinvil</w:t>
    </w:r>
    <w:r>
      <w:rPr>
        <w:rFonts w:ascii="Arial" w:hAnsi="Arial" w:cs="Arial"/>
        <w:sz w:val="20"/>
        <w:szCs w:val="18"/>
      </w:rPr>
      <w:t>l</w:t>
    </w:r>
    <w:r w:rsidRPr="008C0FC0">
      <w:rPr>
        <w:rFonts w:ascii="Arial" w:hAnsi="Arial" w:cs="Arial"/>
        <w:sz w:val="20"/>
        <w:szCs w:val="18"/>
      </w:rPr>
      <w:t xml:space="preserve">e, AB T5R 1S3        </w:t>
    </w:r>
    <w:r>
      <w:rPr>
        <w:rFonts w:ascii="Arial" w:hAnsi="Arial" w:cs="Arial"/>
        <w:sz w:val="20"/>
        <w:szCs w:val="18"/>
      </w:rPr>
      <w:t xml:space="preserve">                   </w:t>
    </w:r>
    <w:r w:rsidRPr="008C0FC0">
      <w:rPr>
        <w:rFonts w:ascii="Arial" w:hAnsi="Arial" w:cs="Arial"/>
        <w:b/>
        <w:bCs w:val="0"/>
        <w:sz w:val="20"/>
        <w:szCs w:val="18"/>
      </w:rPr>
      <w:t xml:space="preserve">Sub-office:  </w:t>
    </w:r>
    <w:r>
      <w:rPr>
        <w:rFonts w:ascii="Arial" w:hAnsi="Arial" w:cs="Arial"/>
        <w:b/>
        <w:bCs w:val="0"/>
        <w:sz w:val="20"/>
        <w:szCs w:val="18"/>
      </w:rPr>
      <w:tab/>
      <w:t xml:space="preserve">         </w:t>
    </w:r>
    <w:r>
      <w:rPr>
        <w:rFonts w:ascii="Arial" w:hAnsi="Arial" w:cs="Arial"/>
        <w:sz w:val="20"/>
        <w:szCs w:val="18"/>
      </w:rPr>
      <w:t xml:space="preserve">#300 – 17403-105 Avenue </w:t>
    </w:r>
  </w:p>
  <w:p w14:paraId="40E22DF0" w14:textId="77777777" w:rsidR="001D748E" w:rsidRDefault="001D748E" w:rsidP="00153E09">
    <w:pPr>
      <w:pStyle w:val="msoaddress"/>
      <w:widowControl w:val="0"/>
      <w:ind w:left="6480"/>
      <w:rPr>
        <w:rFonts w:ascii="Arial" w:hAnsi="Arial" w:cs="Arial"/>
        <w:sz w:val="20"/>
        <w:szCs w:val="18"/>
        <w14:ligatures w14:val="none"/>
      </w:rPr>
    </w:pPr>
    <w:r w:rsidRPr="008C0FC0">
      <w:rPr>
        <w:rFonts w:ascii="Arial" w:hAnsi="Arial" w:cs="Arial"/>
        <w:sz w:val="20"/>
        <w:szCs w:val="18"/>
        <w14:ligatures w14:val="none"/>
      </w:rPr>
      <w:t xml:space="preserve">        </w:t>
    </w:r>
    <w:r>
      <w:rPr>
        <w:rFonts w:ascii="Arial" w:hAnsi="Arial" w:cs="Arial"/>
        <w:sz w:val="20"/>
        <w:szCs w:val="18"/>
        <w14:ligatures w14:val="none"/>
      </w:rPr>
      <w:t xml:space="preserve">    Edmonton, AB T5S </w:t>
    </w:r>
    <w:r w:rsidRPr="00B7464E">
      <w:rPr>
        <w:rFonts w:ascii="Arial" w:hAnsi="Arial" w:cs="Arial"/>
        <w:sz w:val="20"/>
        <w:szCs w:val="18"/>
        <w14:ligatures w14:val="none"/>
      </w:rPr>
      <w:t>2G8</w:t>
    </w:r>
  </w:p>
  <w:p w14:paraId="4009157F" w14:textId="77777777" w:rsidR="001D748E" w:rsidRDefault="001D7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F27"/>
    <w:multiLevelType w:val="hybridMultilevel"/>
    <w:tmpl w:val="E3CE1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C57"/>
    <w:multiLevelType w:val="hybridMultilevel"/>
    <w:tmpl w:val="D4C0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F2FD8"/>
    <w:multiLevelType w:val="hybridMultilevel"/>
    <w:tmpl w:val="664A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A4286"/>
    <w:multiLevelType w:val="hybridMultilevel"/>
    <w:tmpl w:val="3E24525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B2A24"/>
    <w:multiLevelType w:val="hybridMultilevel"/>
    <w:tmpl w:val="D8387CD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56FB7"/>
    <w:multiLevelType w:val="hybridMultilevel"/>
    <w:tmpl w:val="7A14E7D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41F4631C"/>
    <w:multiLevelType w:val="hybridMultilevel"/>
    <w:tmpl w:val="D97E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C7EE4"/>
    <w:multiLevelType w:val="hybridMultilevel"/>
    <w:tmpl w:val="C56E8184"/>
    <w:lvl w:ilvl="0" w:tplc="04090003">
      <w:start w:val="1"/>
      <w:numFmt w:val="bullet"/>
      <w:lvlText w:val="o"/>
      <w:lvlJc w:val="left"/>
      <w:pPr>
        <w:ind w:left="2430" w:hanging="360"/>
      </w:pPr>
      <w:rPr>
        <w:rFonts w:ascii="Courier New" w:hAnsi="Courier New" w:cs="Courier New" w:hint="default"/>
      </w:rPr>
    </w:lvl>
    <w:lvl w:ilvl="1" w:tplc="10090003">
      <w:start w:val="1"/>
      <w:numFmt w:val="bullet"/>
      <w:lvlText w:val="o"/>
      <w:lvlJc w:val="left"/>
      <w:pPr>
        <w:ind w:left="3150" w:hanging="360"/>
      </w:pPr>
      <w:rPr>
        <w:rFonts w:ascii="Courier New" w:hAnsi="Courier New" w:cs="Courier New" w:hint="default"/>
      </w:rPr>
    </w:lvl>
    <w:lvl w:ilvl="2" w:tplc="10090005">
      <w:start w:val="1"/>
      <w:numFmt w:val="bullet"/>
      <w:lvlText w:val=""/>
      <w:lvlJc w:val="left"/>
      <w:pPr>
        <w:ind w:left="3870" w:hanging="360"/>
      </w:pPr>
      <w:rPr>
        <w:rFonts w:ascii="Wingdings" w:hAnsi="Wingdings" w:hint="default"/>
      </w:rPr>
    </w:lvl>
    <w:lvl w:ilvl="3" w:tplc="10090001">
      <w:start w:val="1"/>
      <w:numFmt w:val="bullet"/>
      <w:lvlText w:val=""/>
      <w:lvlJc w:val="left"/>
      <w:pPr>
        <w:ind w:left="4590" w:hanging="360"/>
      </w:pPr>
      <w:rPr>
        <w:rFonts w:ascii="Symbol" w:hAnsi="Symbol" w:hint="default"/>
      </w:rPr>
    </w:lvl>
    <w:lvl w:ilvl="4" w:tplc="10090003">
      <w:start w:val="1"/>
      <w:numFmt w:val="bullet"/>
      <w:lvlText w:val="o"/>
      <w:lvlJc w:val="left"/>
      <w:pPr>
        <w:ind w:left="5310" w:hanging="360"/>
      </w:pPr>
      <w:rPr>
        <w:rFonts w:ascii="Courier New" w:hAnsi="Courier New" w:cs="Courier New" w:hint="default"/>
      </w:rPr>
    </w:lvl>
    <w:lvl w:ilvl="5" w:tplc="10090005">
      <w:start w:val="1"/>
      <w:numFmt w:val="bullet"/>
      <w:lvlText w:val=""/>
      <w:lvlJc w:val="left"/>
      <w:pPr>
        <w:ind w:left="6030" w:hanging="360"/>
      </w:pPr>
      <w:rPr>
        <w:rFonts w:ascii="Wingdings" w:hAnsi="Wingdings" w:hint="default"/>
      </w:rPr>
    </w:lvl>
    <w:lvl w:ilvl="6" w:tplc="10090001">
      <w:start w:val="1"/>
      <w:numFmt w:val="bullet"/>
      <w:lvlText w:val=""/>
      <w:lvlJc w:val="left"/>
      <w:pPr>
        <w:ind w:left="6750" w:hanging="360"/>
      </w:pPr>
      <w:rPr>
        <w:rFonts w:ascii="Symbol" w:hAnsi="Symbol" w:hint="default"/>
      </w:rPr>
    </w:lvl>
    <w:lvl w:ilvl="7" w:tplc="10090003">
      <w:start w:val="1"/>
      <w:numFmt w:val="bullet"/>
      <w:lvlText w:val="o"/>
      <w:lvlJc w:val="left"/>
      <w:pPr>
        <w:ind w:left="7470" w:hanging="360"/>
      </w:pPr>
      <w:rPr>
        <w:rFonts w:ascii="Courier New" w:hAnsi="Courier New" w:cs="Courier New" w:hint="default"/>
      </w:rPr>
    </w:lvl>
    <w:lvl w:ilvl="8" w:tplc="10090005">
      <w:start w:val="1"/>
      <w:numFmt w:val="bullet"/>
      <w:lvlText w:val=""/>
      <w:lvlJc w:val="left"/>
      <w:pPr>
        <w:ind w:left="8190" w:hanging="360"/>
      </w:pPr>
      <w:rPr>
        <w:rFonts w:ascii="Wingdings" w:hAnsi="Wingdings" w:hint="default"/>
      </w:rPr>
    </w:lvl>
  </w:abstractNum>
  <w:abstractNum w:abstractNumId="8" w15:restartNumberingAfterBreak="0">
    <w:nsid w:val="5A9F5356"/>
    <w:multiLevelType w:val="hybridMultilevel"/>
    <w:tmpl w:val="D9B0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20BDA"/>
    <w:multiLevelType w:val="hybridMultilevel"/>
    <w:tmpl w:val="2E10861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67835283"/>
    <w:multiLevelType w:val="hybridMultilevel"/>
    <w:tmpl w:val="4E7C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06719"/>
    <w:multiLevelType w:val="hybridMultilevel"/>
    <w:tmpl w:val="0792EC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B7835"/>
    <w:multiLevelType w:val="hybridMultilevel"/>
    <w:tmpl w:val="BF5848B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93F2ABA"/>
    <w:multiLevelType w:val="hybridMultilevel"/>
    <w:tmpl w:val="C00A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D748E"/>
    <w:multiLevelType w:val="hybridMultilevel"/>
    <w:tmpl w:val="9B2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597DC2"/>
    <w:multiLevelType w:val="hybridMultilevel"/>
    <w:tmpl w:val="8D4AF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4"/>
  </w:num>
  <w:num w:numId="4">
    <w:abstractNumId w:val="7"/>
  </w:num>
  <w:num w:numId="5">
    <w:abstractNumId w:val="3"/>
  </w:num>
  <w:num w:numId="6">
    <w:abstractNumId w:val="7"/>
  </w:num>
  <w:num w:numId="7">
    <w:abstractNumId w:val="1"/>
  </w:num>
  <w:num w:numId="8">
    <w:abstractNumId w:val="6"/>
  </w:num>
  <w:num w:numId="9">
    <w:abstractNumId w:val="10"/>
  </w:num>
  <w:num w:numId="10">
    <w:abstractNumId w:val="5"/>
  </w:num>
  <w:num w:numId="11">
    <w:abstractNumId w:val="9"/>
  </w:num>
  <w:num w:numId="12">
    <w:abstractNumId w:val="13"/>
  </w:num>
  <w:num w:numId="13">
    <w:abstractNumId w:val="14"/>
  </w:num>
  <w:num w:numId="14">
    <w:abstractNumId w:val="15"/>
  </w:num>
  <w:num w:numId="15">
    <w:abstractNumId w:val="2"/>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593"/>
    <w:rsid w:val="00017DEB"/>
    <w:rsid w:val="0002793D"/>
    <w:rsid w:val="00050C1D"/>
    <w:rsid w:val="00051CDE"/>
    <w:rsid w:val="000533A0"/>
    <w:rsid w:val="0008041D"/>
    <w:rsid w:val="000960C4"/>
    <w:rsid w:val="000A5364"/>
    <w:rsid w:val="000A76B5"/>
    <w:rsid w:val="000D3E79"/>
    <w:rsid w:val="000D563A"/>
    <w:rsid w:val="000E33CE"/>
    <w:rsid w:val="000E37CE"/>
    <w:rsid w:val="00102A99"/>
    <w:rsid w:val="001057A4"/>
    <w:rsid w:val="00111A66"/>
    <w:rsid w:val="00115B4C"/>
    <w:rsid w:val="00130CED"/>
    <w:rsid w:val="00153E09"/>
    <w:rsid w:val="0016314D"/>
    <w:rsid w:val="001772C4"/>
    <w:rsid w:val="001C7B9D"/>
    <w:rsid w:val="001D0AE2"/>
    <w:rsid w:val="001D748E"/>
    <w:rsid w:val="001F2C93"/>
    <w:rsid w:val="002337D5"/>
    <w:rsid w:val="00251D6C"/>
    <w:rsid w:val="00254798"/>
    <w:rsid w:val="0025629D"/>
    <w:rsid w:val="00272DCC"/>
    <w:rsid w:val="00275632"/>
    <w:rsid w:val="00277C0F"/>
    <w:rsid w:val="00281314"/>
    <w:rsid w:val="002A46F9"/>
    <w:rsid w:val="002B18F4"/>
    <w:rsid w:val="002C1560"/>
    <w:rsid w:val="002D395A"/>
    <w:rsid w:val="002E2BC3"/>
    <w:rsid w:val="003245D7"/>
    <w:rsid w:val="00331F2D"/>
    <w:rsid w:val="00332FE0"/>
    <w:rsid w:val="003748C7"/>
    <w:rsid w:val="003953BE"/>
    <w:rsid w:val="003B4DD0"/>
    <w:rsid w:val="003C7E14"/>
    <w:rsid w:val="003D1F56"/>
    <w:rsid w:val="003F4B10"/>
    <w:rsid w:val="003F4BD7"/>
    <w:rsid w:val="004432FD"/>
    <w:rsid w:val="0044376F"/>
    <w:rsid w:val="004609F9"/>
    <w:rsid w:val="00465A3B"/>
    <w:rsid w:val="00490229"/>
    <w:rsid w:val="00496543"/>
    <w:rsid w:val="004D5ADA"/>
    <w:rsid w:val="004F2A5E"/>
    <w:rsid w:val="0053262C"/>
    <w:rsid w:val="00533B13"/>
    <w:rsid w:val="00535423"/>
    <w:rsid w:val="00564783"/>
    <w:rsid w:val="00567D6C"/>
    <w:rsid w:val="00571147"/>
    <w:rsid w:val="005C0FF2"/>
    <w:rsid w:val="005C45CA"/>
    <w:rsid w:val="005C4BE1"/>
    <w:rsid w:val="005C50BC"/>
    <w:rsid w:val="005C7593"/>
    <w:rsid w:val="005D3B5E"/>
    <w:rsid w:val="005F1DF5"/>
    <w:rsid w:val="0060269F"/>
    <w:rsid w:val="0060442F"/>
    <w:rsid w:val="006070AB"/>
    <w:rsid w:val="00610B3B"/>
    <w:rsid w:val="00617764"/>
    <w:rsid w:val="006425A1"/>
    <w:rsid w:val="0064723B"/>
    <w:rsid w:val="006A49D0"/>
    <w:rsid w:val="006B19C3"/>
    <w:rsid w:val="006C1C30"/>
    <w:rsid w:val="0073340C"/>
    <w:rsid w:val="00766EAC"/>
    <w:rsid w:val="00770367"/>
    <w:rsid w:val="00783627"/>
    <w:rsid w:val="00790E1D"/>
    <w:rsid w:val="00796B40"/>
    <w:rsid w:val="007A0398"/>
    <w:rsid w:val="007C2ACE"/>
    <w:rsid w:val="007D779C"/>
    <w:rsid w:val="00811C25"/>
    <w:rsid w:val="00867443"/>
    <w:rsid w:val="008C0FC0"/>
    <w:rsid w:val="008C6112"/>
    <w:rsid w:val="008E7BAC"/>
    <w:rsid w:val="008F038F"/>
    <w:rsid w:val="008F632A"/>
    <w:rsid w:val="0091005F"/>
    <w:rsid w:val="00967E96"/>
    <w:rsid w:val="00970768"/>
    <w:rsid w:val="00970E8C"/>
    <w:rsid w:val="00972D97"/>
    <w:rsid w:val="00980B93"/>
    <w:rsid w:val="0098467C"/>
    <w:rsid w:val="009A229D"/>
    <w:rsid w:val="009A25F2"/>
    <w:rsid w:val="009F1F14"/>
    <w:rsid w:val="00A43BFF"/>
    <w:rsid w:val="00A55FC8"/>
    <w:rsid w:val="00A647EB"/>
    <w:rsid w:val="00A933FF"/>
    <w:rsid w:val="00AD51AD"/>
    <w:rsid w:val="00AE0511"/>
    <w:rsid w:val="00AF22DC"/>
    <w:rsid w:val="00B02E7D"/>
    <w:rsid w:val="00B26462"/>
    <w:rsid w:val="00B7464E"/>
    <w:rsid w:val="00B835D5"/>
    <w:rsid w:val="00BD5E12"/>
    <w:rsid w:val="00BE17CA"/>
    <w:rsid w:val="00BF1C4B"/>
    <w:rsid w:val="00C40592"/>
    <w:rsid w:val="00C51CF0"/>
    <w:rsid w:val="00C55150"/>
    <w:rsid w:val="00C70D03"/>
    <w:rsid w:val="00C9544B"/>
    <w:rsid w:val="00CA2BC2"/>
    <w:rsid w:val="00CB095B"/>
    <w:rsid w:val="00CE3699"/>
    <w:rsid w:val="00CF10F4"/>
    <w:rsid w:val="00CF6A8E"/>
    <w:rsid w:val="00D05E85"/>
    <w:rsid w:val="00D16E08"/>
    <w:rsid w:val="00D26277"/>
    <w:rsid w:val="00D302D1"/>
    <w:rsid w:val="00D31BB8"/>
    <w:rsid w:val="00D36FAC"/>
    <w:rsid w:val="00D40070"/>
    <w:rsid w:val="00D604F5"/>
    <w:rsid w:val="00D77592"/>
    <w:rsid w:val="00DD0366"/>
    <w:rsid w:val="00E53A14"/>
    <w:rsid w:val="00E5473C"/>
    <w:rsid w:val="00E631C1"/>
    <w:rsid w:val="00EB32E0"/>
    <w:rsid w:val="00EC41C0"/>
    <w:rsid w:val="00EC4B66"/>
    <w:rsid w:val="00ED709C"/>
    <w:rsid w:val="00F216B7"/>
    <w:rsid w:val="00F267E2"/>
    <w:rsid w:val="00F65D3C"/>
    <w:rsid w:val="00F77E83"/>
    <w:rsid w:val="00F93A82"/>
    <w:rsid w:val="00FB1D34"/>
    <w:rsid w:val="00FC0B6F"/>
    <w:rsid w:val="00FF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994D"/>
  <w15:docId w15:val="{08139FA3-AF4A-42FD-8C62-CE4D5A2D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93"/>
    <w:pPr>
      <w:spacing w:after="180" w:line="319" w:lineRule="auto"/>
    </w:pPr>
    <w:rPr>
      <w:rFonts w:ascii="Gill Sans MT" w:eastAsia="Times New Roman" w:hAnsi="Gill Sans MT"/>
      <w:bCs w:val="0"/>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593"/>
    <w:pPr>
      <w:autoSpaceDE w:val="0"/>
      <w:autoSpaceDN w:val="0"/>
      <w:adjustRightInd w:val="0"/>
      <w:spacing w:after="0" w:line="240" w:lineRule="auto"/>
    </w:pPr>
    <w:rPr>
      <w:rFonts w:ascii="Calibri" w:hAnsi="Calibri" w:cs="Calibri"/>
      <w:color w:val="000000"/>
      <w:szCs w:val="24"/>
    </w:rPr>
  </w:style>
  <w:style w:type="paragraph" w:customStyle="1" w:styleId="msoaddress">
    <w:name w:val="msoaddress"/>
    <w:rsid w:val="005C7593"/>
    <w:pPr>
      <w:spacing w:after="0" w:line="319" w:lineRule="auto"/>
    </w:pPr>
    <w:rPr>
      <w:rFonts w:ascii="Gill Sans MT" w:eastAsia="Times New Roman" w:hAnsi="Gill Sans MT"/>
      <w:bCs w:val="0"/>
      <w:color w:val="000000"/>
      <w:kern w:val="28"/>
      <w:sz w:val="16"/>
      <w:szCs w:val="16"/>
      <w14:ligatures w14:val="standard"/>
      <w14:cntxtAlts/>
    </w:rPr>
  </w:style>
  <w:style w:type="paragraph" w:styleId="ListParagraph">
    <w:name w:val="List Paragraph"/>
    <w:basedOn w:val="Normal"/>
    <w:uiPriority w:val="34"/>
    <w:qFormat/>
    <w:rsid w:val="007D779C"/>
    <w:pPr>
      <w:ind w:left="720"/>
      <w:contextualSpacing/>
    </w:pPr>
  </w:style>
  <w:style w:type="paragraph" w:styleId="Header">
    <w:name w:val="header"/>
    <w:basedOn w:val="Normal"/>
    <w:link w:val="HeaderChar"/>
    <w:uiPriority w:val="99"/>
    <w:unhideWhenUsed/>
    <w:rsid w:val="00D60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F5"/>
    <w:rPr>
      <w:rFonts w:ascii="Gill Sans MT" w:eastAsia="Times New Roman" w:hAnsi="Gill Sans MT"/>
      <w:bCs w:val="0"/>
      <w:color w:val="000000"/>
      <w:kern w:val="28"/>
      <w:sz w:val="18"/>
      <w:szCs w:val="18"/>
      <w14:ligatures w14:val="standard"/>
      <w14:cntxtAlts/>
    </w:rPr>
  </w:style>
  <w:style w:type="paragraph" w:styleId="Footer">
    <w:name w:val="footer"/>
    <w:basedOn w:val="Normal"/>
    <w:link w:val="FooterChar"/>
    <w:uiPriority w:val="99"/>
    <w:unhideWhenUsed/>
    <w:rsid w:val="00D60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F5"/>
    <w:rPr>
      <w:rFonts w:ascii="Gill Sans MT" w:eastAsia="Times New Roman" w:hAnsi="Gill Sans MT"/>
      <w:bCs w:val="0"/>
      <w:color w:val="000000"/>
      <w:kern w:val="28"/>
      <w:sz w:val="18"/>
      <w:szCs w:val="18"/>
      <w14:ligatures w14:val="standard"/>
      <w14:cntxtAlts/>
    </w:rPr>
  </w:style>
  <w:style w:type="character" w:styleId="Hyperlink">
    <w:name w:val="Hyperlink"/>
    <w:basedOn w:val="DefaultParagraphFont"/>
    <w:uiPriority w:val="99"/>
    <w:unhideWhenUsed/>
    <w:rsid w:val="002D395A"/>
    <w:rPr>
      <w:color w:val="0000FF" w:themeColor="hyperlink"/>
      <w:u w:val="single"/>
    </w:rPr>
  </w:style>
  <w:style w:type="character" w:customStyle="1" w:styleId="UnresolvedMention1">
    <w:name w:val="Unresolved Mention1"/>
    <w:basedOn w:val="DefaultParagraphFont"/>
    <w:uiPriority w:val="99"/>
    <w:semiHidden/>
    <w:unhideWhenUsed/>
    <w:rsid w:val="00BD5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4231">
      <w:bodyDiv w:val="1"/>
      <w:marLeft w:val="0"/>
      <w:marRight w:val="0"/>
      <w:marTop w:val="0"/>
      <w:marBottom w:val="0"/>
      <w:divBdr>
        <w:top w:val="none" w:sz="0" w:space="0" w:color="auto"/>
        <w:left w:val="none" w:sz="0" w:space="0" w:color="auto"/>
        <w:bottom w:val="none" w:sz="0" w:space="0" w:color="auto"/>
        <w:right w:val="none" w:sz="0" w:space="0" w:color="auto"/>
      </w:divBdr>
    </w:div>
    <w:div w:id="1592808846">
      <w:bodyDiv w:val="1"/>
      <w:marLeft w:val="0"/>
      <w:marRight w:val="0"/>
      <w:marTop w:val="0"/>
      <w:marBottom w:val="0"/>
      <w:divBdr>
        <w:top w:val="none" w:sz="0" w:space="0" w:color="auto"/>
        <w:left w:val="none" w:sz="0" w:space="0" w:color="auto"/>
        <w:bottom w:val="none" w:sz="0" w:space="0" w:color="auto"/>
        <w:right w:val="none" w:sz="0" w:space="0" w:color="auto"/>
      </w:divBdr>
    </w:div>
    <w:div w:id="1636637060">
      <w:bodyDiv w:val="1"/>
      <w:marLeft w:val="0"/>
      <w:marRight w:val="0"/>
      <w:marTop w:val="0"/>
      <w:marBottom w:val="0"/>
      <w:divBdr>
        <w:top w:val="none" w:sz="0" w:space="0" w:color="auto"/>
        <w:left w:val="none" w:sz="0" w:space="0" w:color="auto"/>
        <w:bottom w:val="none" w:sz="0" w:space="0" w:color="auto"/>
        <w:right w:val="none" w:sz="0" w:space="0" w:color="auto"/>
      </w:divBdr>
    </w:div>
    <w:div w:id="1800105530">
      <w:bodyDiv w:val="1"/>
      <w:marLeft w:val="0"/>
      <w:marRight w:val="0"/>
      <w:marTop w:val="0"/>
      <w:marBottom w:val="0"/>
      <w:divBdr>
        <w:top w:val="none" w:sz="0" w:space="0" w:color="auto"/>
        <w:left w:val="none" w:sz="0" w:space="0" w:color="auto"/>
        <w:bottom w:val="none" w:sz="0" w:space="0" w:color="auto"/>
        <w:right w:val="none" w:sz="0" w:space="0" w:color="auto"/>
      </w:divBdr>
    </w:div>
    <w:div w:id="19919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sandy@ytcadmi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46CC-14C0-44A7-8BF7-2A71B93E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Carollyne Robertson</dc:creator>
  <cp:lastModifiedBy>Echo Waskahat</cp:lastModifiedBy>
  <cp:revision>2</cp:revision>
  <cp:lastPrinted>2020-11-26T21:31:00Z</cp:lastPrinted>
  <dcterms:created xsi:type="dcterms:W3CDTF">2022-02-09T17:54:00Z</dcterms:created>
  <dcterms:modified xsi:type="dcterms:W3CDTF">2022-02-09T17:54:00Z</dcterms:modified>
</cp:coreProperties>
</file>